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E87E61">
        <w:rPr>
          <w:rFonts w:ascii="Arial" w:hAnsi="Arial" w:cs="Arial"/>
          <w:sz w:val="16"/>
          <w:szCs w:val="16"/>
        </w:rPr>
        <w:t>05</w:t>
      </w:r>
      <w:r w:rsidR="00EB6BF1">
        <w:rPr>
          <w:rFonts w:ascii="Arial" w:hAnsi="Arial" w:cs="Arial"/>
          <w:sz w:val="16"/>
          <w:szCs w:val="16"/>
        </w:rPr>
        <w:t>3</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EB6BF1">
        <w:rPr>
          <w:rFonts w:ascii="Arial" w:hAnsi="Arial" w:cs="Arial"/>
          <w:b/>
          <w:bCs/>
          <w:sz w:val="16"/>
          <w:szCs w:val="16"/>
        </w:rPr>
        <w:t>743</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w:t>
      </w:r>
      <w:r w:rsidR="00EB6BF1">
        <w:rPr>
          <w:rFonts w:ascii="Arial" w:hAnsi="Arial" w:cs="Arial"/>
          <w:sz w:val="16"/>
          <w:szCs w:val="16"/>
        </w:rPr>
        <w:t>3</w:t>
      </w:r>
      <w:r w:rsidR="00D90723" w:rsidRPr="00A74766">
        <w:rPr>
          <w:rFonts w:ascii="Arial" w:hAnsi="Arial" w:cs="Arial"/>
          <w:sz w:val="16"/>
          <w:szCs w:val="16"/>
        </w:rPr>
        <w:t>2.</w:t>
      </w:r>
      <w:r w:rsidR="00887BD6">
        <w:rPr>
          <w:rFonts w:ascii="Arial" w:hAnsi="Arial" w:cs="Arial"/>
          <w:sz w:val="16"/>
          <w:szCs w:val="16"/>
        </w:rPr>
        <w:t>0</w:t>
      </w:r>
      <w:r w:rsidR="00EB6BF1">
        <w:rPr>
          <w:rFonts w:ascii="Arial" w:hAnsi="Arial" w:cs="Arial"/>
          <w:sz w:val="16"/>
          <w:szCs w:val="16"/>
        </w:rPr>
        <w:t>0041</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Preço para futura e eventual</w:t>
      </w:r>
      <w:r w:rsidR="003D7603" w:rsidRPr="00FE7DA6">
        <w:rPr>
          <w:rFonts w:ascii="Arial" w:hAnsi="Arial" w:cs="Arial"/>
          <w:b/>
          <w:sz w:val="16"/>
          <w:szCs w:val="16"/>
        </w:rPr>
        <w:t xml:space="preserve"> </w:t>
      </w:r>
      <w:r w:rsidR="003D7603" w:rsidRPr="00FE7DA6">
        <w:rPr>
          <w:rFonts w:ascii="Arial" w:hAnsi="Arial" w:cs="Arial"/>
          <w:bCs/>
          <w:sz w:val="16"/>
          <w:szCs w:val="16"/>
        </w:rPr>
        <w:t xml:space="preserve">aquisição de </w:t>
      </w:r>
      <w:r w:rsidR="0061170F" w:rsidRPr="0061170F">
        <w:rPr>
          <w:rFonts w:ascii="Arial" w:hAnsi="Arial" w:cs="Arial"/>
          <w:b/>
          <w:bCs/>
          <w:sz w:val="16"/>
          <w:szCs w:val="16"/>
        </w:rPr>
        <w:t xml:space="preserve">INSUMOS SOROLÓGICOS - (kits reagentes para testes sorológicos) </w:t>
      </w:r>
      <w:r w:rsidR="0061170F" w:rsidRPr="0061170F">
        <w:rPr>
          <w:rFonts w:ascii="Arial" w:hAnsi="Arial" w:cs="Arial"/>
          <w:sz w:val="16"/>
          <w:szCs w:val="16"/>
        </w:rPr>
        <w:t>com cessão de equipamentos em regime de comodato, por um período de 12 (doze) meses</w:t>
      </w:r>
      <w:r w:rsidR="0061170F" w:rsidRPr="0061170F">
        <w:rPr>
          <w:rFonts w:ascii="Arial" w:hAnsi="Arial" w:cs="Arial"/>
          <w:b/>
          <w:sz w:val="16"/>
          <w:szCs w:val="16"/>
        </w:rPr>
        <w:t xml:space="preserve">, </w:t>
      </w:r>
      <w:r w:rsidR="0061170F" w:rsidRPr="0061170F">
        <w:rPr>
          <w:rFonts w:ascii="Arial" w:hAnsi="Arial" w:cs="Arial"/>
          <w:sz w:val="16"/>
          <w:szCs w:val="16"/>
        </w:rPr>
        <w:t>a pedido da Fundação de Hematologia e Hemoterapia de Rondônia – FHEMERON/RO</w:t>
      </w:r>
      <w:r w:rsidR="00E021E3" w:rsidRPr="0061170F">
        <w:rPr>
          <w:rFonts w:ascii="Arial" w:hAnsi="Arial" w:cs="Arial"/>
          <w:sz w:val="16"/>
          <w:szCs w:val="16"/>
        </w:rPr>
        <w:t xml:space="preserve">, </w:t>
      </w:r>
      <w:r w:rsidR="009421A6" w:rsidRPr="0061170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w:t>
      </w:r>
      <w:r w:rsidR="009421A6" w:rsidRPr="00A74766">
        <w:rPr>
          <w:rFonts w:ascii="Arial" w:hAnsi="Arial" w:cs="Arial"/>
          <w:sz w:val="16"/>
          <w:szCs w:val="16"/>
        </w:rPr>
        <w:t xml:space="preserve">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61170F" w:rsidRDefault="00720F4B" w:rsidP="0061170F">
      <w:pPr>
        <w:jc w:val="both"/>
        <w:rPr>
          <w:rFonts w:ascii="Arial" w:hAnsi="Arial" w:cs="Arial"/>
          <w:sz w:val="16"/>
          <w:szCs w:val="16"/>
        </w:rPr>
      </w:pPr>
      <w:r w:rsidRPr="00A74766">
        <w:rPr>
          <w:rFonts w:ascii="Arial" w:hAnsi="Arial" w:cs="Arial"/>
          <w:b/>
          <w:bCs/>
          <w:color w:val="000000"/>
          <w:sz w:val="16"/>
          <w:szCs w:val="16"/>
        </w:rPr>
        <w:t xml:space="preserve">1.1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w:t>
      </w:r>
      <w:r w:rsidR="003D7603" w:rsidRPr="0061170F">
        <w:rPr>
          <w:rFonts w:ascii="Arial" w:hAnsi="Arial" w:cs="Arial"/>
          <w:sz w:val="16"/>
          <w:szCs w:val="16"/>
        </w:rPr>
        <w:t>Preço para futura e eventual</w:t>
      </w:r>
      <w:r w:rsidR="003D7603" w:rsidRPr="0061170F">
        <w:rPr>
          <w:rFonts w:ascii="Arial" w:hAnsi="Arial" w:cs="Arial"/>
          <w:b/>
          <w:sz w:val="16"/>
          <w:szCs w:val="16"/>
        </w:rPr>
        <w:t xml:space="preserve"> </w:t>
      </w:r>
      <w:r w:rsidR="003D7603" w:rsidRPr="0061170F">
        <w:rPr>
          <w:rFonts w:ascii="Arial" w:hAnsi="Arial" w:cs="Arial"/>
          <w:bCs/>
          <w:sz w:val="16"/>
          <w:szCs w:val="16"/>
        </w:rPr>
        <w:t xml:space="preserve">aquisição de </w:t>
      </w:r>
      <w:r w:rsidR="0061170F" w:rsidRPr="0061170F">
        <w:rPr>
          <w:rFonts w:ascii="Arial" w:hAnsi="Arial" w:cs="Arial"/>
          <w:b/>
          <w:sz w:val="16"/>
          <w:szCs w:val="16"/>
        </w:rPr>
        <w:t>insumos sorológicos - (kits reagentes para testes sorológicos)</w:t>
      </w:r>
      <w:r w:rsidR="0061170F" w:rsidRPr="0061170F">
        <w:rPr>
          <w:rFonts w:ascii="Arial" w:hAnsi="Arial" w:cs="Arial"/>
          <w:sz w:val="16"/>
          <w:szCs w:val="16"/>
        </w:rPr>
        <w:t>, com cessão de equipamentos em regime de comodato, por um período de 12 (doze) meses</w:t>
      </w:r>
      <w:r w:rsidR="0061170F" w:rsidRPr="0061170F">
        <w:rPr>
          <w:rFonts w:ascii="Arial" w:hAnsi="Arial" w:cs="Arial"/>
          <w:b/>
          <w:sz w:val="16"/>
          <w:szCs w:val="16"/>
        </w:rPr>
        <w:t xml:space="preserve">, </w:t>
      </w:r>
      <w:r w:rsidR="0061170F" w:rsidRPr="0061170F">
        <w:rPr>
          <w:rFonts w:ascii="Arial" w:hAnsi="Arial" w:cs="Arial"/>
          <w:sz w:val="16"/>
          <w:szCs w:val="16"/>
        </w:rPr>
        <w:t>a pedido da Fundação de Hematologia e Hemoterapia de Rondônia – FHEMERON/RO.</w:t>
      </w:r>
    </w:p>
    <w:p w:rsidR="0061170F" w:rsidRPr="0061170F" w:rsidRDefault="0061170F" w:rsidP="0061170F">
      <w:pPr>
        <w:jc w:val="both"/>
        <w:rPr>
          <w:rFonts w:ascii="Arial" w:hAnsi="Arial" w:cs="Arial"/>
          <w:bCs/>
          <w:sz w:val="16"/>
          <w:szCs w:val="16"/>
        </w:rPr>
      </w:pPr>
    </w:p>
    <w:p w:rsidR="00720F4B" w:rsidRPr="00A74766" w:rsidRDefault="00663BD0" w:rsidP="00720F4B">
      <w:pPr>
        <w:pStyle w:val="PargrafodaLista"/>
        <w:ind w:left="0"/>
        <w:jc w:val="both"/>
        <w:rPr>
          <w:rFonts w:ascii="Arial" w:hAnsi="Arial" w:cs="Arial"/>
          <w:b/>
          <w:bCs/>
          <w:sz w:val="16"/>
          <w:szCs w:val="16"/>
        </w:rPr>
      </w:pPr>
      <w:r w:rsidRPr="0061170F">
        <w:rPr>
          <w:rFonts w:ascii="Arial" w:hAnsi="Arial" w:cs="Arial"/>
          <w:b/>
          <w:bCs/>
          <w:sz w:val="16"/>
          <w:szCs w:val="16"/>
        </w:rPr>
        <w:t>2.</w:t>
      </w:r>
      <w:r w:rsidR="004765EA" w:rsidRPr="0061170F">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87E61" w:rsidRPr="009A54D1" w:rsidRDefault="00E87E61" w:rsidP="004B044B">
      <w:pPr>
        <w:ind w:right="-1"/>
        <w:jc w:val="both"/>
        <w:rPr>
          <w:rFonts w:ascii="Arial" w:hAnsi="Arial" w:cs="Arial"/>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9D2314"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61170F" w:rsidRPr="00A74766" w:rsidRDefault="0061170F"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561CAF" w:rsidRDefault="004F74E1" w:rsidP="00561CAF">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w:t>
      </w:r>
      <w:r w:rsidR="0061170F">
        <w:rPr>
          <w:rFonts w:ascii="Arial" w:hAnsi="Arial" w:cs="Arial"/>
          <w:b/>
          <w:sz w:val="16"/>
          <w:szCs w:val="16"/>
        </w:rPr>
        <w:t>ATERIAIS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61170F" w:rsidRPr="0061170F" w:rsidRDefault="0061170F" w:rsidP="0061170F">
      <w:pPr>
        <w:pStyle w:val="PargrafodaLista"/>
        <w:spacing w:line="276" w:lineRule="auto"/>
        <w:ind w:left="360"/>
        <w:jc w:val="both"/>
        <w:rPr>
          <w:rFonts w:ascii="Arial" w:hAnsi="Arial" w:cs="Arial"/>
          <w:sz w:val="16"/>
          <w:szCs w:val="16"/>
        </w:rPr>
      </w:pPr>
      <w:r w:rsidRPr="0061170F">
        <w:rPr>
          <w:rFonts w:ascii="Arial" w:hAnsi="Arial" w:cs="Arial"/>
          <w:sz w:val="16"/>
          <w:szCs w:val="16"/>
        </w:rPr>
        <w:t xml:space="preserve">Os materiais serão entregues no Setor de Almoxarifado da Fundação de Hematologia e Hemoterapia de Rondônia, Rua Tabajara, nº 2544, Bairro Liberdade, Fone: (69) </w:t>
      </w:r>
      <w:proofErr w:type="gramStart"/>
      <w:r w:rsidRPr="0061170F">
        <w:rPr>
          <w:rFonts w:ascii="Arial" w:hAnsi="Arial" w:cs="Arial"/>
          <w:sz w:val="16"/>
          <w:szCs w:val="16"/>
        </w:rPr>
        <w:t>3216-3540, Porto</w:t>
      </w:r>
      <w:proofErr w:type="gramEnd"/>
      <w:r w:rsidRPr="0061170F">
        <w:rPr>
          <w:rFonts w:ascii="Arial" w:hAnsi="Arial" w:cs="Arial"/>
          <w:sz w:val="16"/>
          <w:szCs w:val="16"/>
        </w:rPr>
        <w:t xml:space="preserve"> Velho-RO. Nos seguintes horários: Segunda-feira a Sexta-feira: das </w:t>
      </w:r>
      <w:proofErr w:type="gramStart"/>
      <w:r w:rsidRPr="0061170F">
        <w:rPr>
          <w:rFonts w:ascii="Arial" w:hAnsi="Arial" w:cs="Arial"/>
          <w:sz w:val="16"/>
          <w:szCs w:val="16"/>
        </w:rPr>
        <w:t>07:30</w:t>
      </w:r>
      <w:proofErr w:type="gramEnd"/>
      <w:r w:rsidRPr="0061170F">
        <w:rPr>
          <w:rFonts w:ascii="Arial" w:hAnsi="Arial" w:cs="Arial"/>
          <w:sz w:val="16"/>
          <w:szCs w:val="16"/>
        </w:rPr>
        <w:t xml:space="preserve"> horas às 13:30 horas.</w:t>
      </w:r>
    </w:p>
    <w:p w:rsidR="00B44FA2" w:rsidRPr="00561CAF" w:rsidRDefault="00B44FA2" w:rsidP="00561CAF">
      <w:pPr>
        <w:pStyle w:val="Corpodetexto3"/>
        <w:tabs>
          <w:tab w:val="left" w:pos="900"/>
        </w:tabs>
        <w:ind w:left="360" w:right="47"/>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E87E61" w:rsidRDefault="009C203D" w:rsidP="00E87E61">
      <w:pPr>
        <w:pStyle w:val="Corpodetexto3"/>
        <w:tabs>
          <w:tab w:val="left" w:pos="900"/>
        </w:tabs>
        <w:ind w:right="47"/>
        <w:rPr>
          <w:rFonts w:ascii="Arial" w:hAnsi="Arial" w:cs="Arial"/>
          <w:bCs/>
          <w:color w:val="000000"/>
          <w:sz w:val="16"/>
          <w:szCs w:val="16"/>
        </w:rPr>
      </w:pPr>
      <w:r w:rsidRPr="00E87E61">
        <w:rPr>
          <w:rFonts w:ascii="Arial" w:hAnsi="Arial" w:cs="Arial"/>
          <w:b/>
          <w:sz w:val="16"/>
          <w:szCs w:val="16"/>
        </w:rPr>
        <w:t xml:space="preserve">6.4 </w:t>
      </w:r>
      <w:r w:rsidR="004765EA" w:rsidRPr="00E87E61">
        <w:rPr>
          <w:rFonts w:ascii="Arial" w:hAnsi="Arial" w:cs="Arial"/>
          <w:b/>
          <w:sz w:val="16"/>
          <w:szCs w:val="16"/>
        </w:rPr>
        <w:t>DO PRAZO DE ENTREGA;</w:t>
      </w:r>
      <w:r w:rsidR="004765EA" w:rsidRPr="00E87E61">
        <w:rPr>
          <w:rFonts w:ascii="Arial" w:hAnsi="Arial" w:cs="Arial"/>
          <w:sz w:val="16"/>
          <w:szCs w:val="16"/>
        </w:rPr>
        <w:t xml:space="preserve"> </w:t>
      </w:r>
      <w:r w:rsidR="00E87E61" w:rsidRPr="00E87E61">
        <w:rPr>
          <w:rFonts w:ascii="Arial" w:hAnsi="Arial" w:cs="Arial"/>
          <w:color w:val="000000"/>
          <w:sz w:val="16"/>
          <w:szCs w:val="16"/>
        </w:rPr>
        <w:t xml:space="preserve">Será no </w:t>
      </w:r>
      <w:r w:rsidR="00561CAF">
        <w:rPr>
          <w:rFonts w:ascii="Arial" w:hAnsi="Arial" w:cs="Arial"/>
          <w:b/>
          <w:bCs/>
          <w:color w:val="000000"/>
          <w:sz w:val="16"/>
          <w:szCs w:val="16"/>
        </w:rPr>
        <w:t>Máximo de até 15</w:t>
      </w:r>
      <w:r w:rsidR="00E87E61" w:rsidRPr="00E87E61">
        <w:rPr>
          <w:rFonts w:ascii="Arial" w:hAnsi="Arial" w:cs="Arial"/>
          <w:b/>
          <w:bCs/>
          <w:color w:val="000000"/>
          <w:sz w:val="16"/>
          <w:szCs w:val="16"/>
        </w:rPr>
        <w:t xml:space="preserve"> (</w:t>
      </w:r>
      <w:r w:rsidR="00561CAF">
        <w:rPr>
          <w:rFonts w:ascii="Arial" w:hAnsi="Arial" w:cs="Arial"/>
          <w:b/>
          <w:bCs/>
          <w:color w:val="000000"/>
          <w:sz w:val="16"/>
          <w:szCs w:val="16"/>
        </w:rPr>
        <w:t>quinze</w:t>
      </w:r>
      <w:r w:rsidR="00E87E61" w:rsidRPr="00E87E61">
        <w:rPr>
          <w:rFonts w:ascii="Arial" w:hAnsi="Arial" w:cs="Arial"/>
          <w:b/>
          <w:bCs/>
          <w:color w:val="000000"/>
          <w:sz w:val="16"/>
          <w:szCs w:val="16"/>
        </w:rPr>
        <w:t>) dias corridos,</w:t>
      </w:r>
      <w:r w:rsidR="00E87E61" w:rsidRPr="00E87E61">
        <w:rPr>
          <w:rFonts w:ascii="Arial" w:hAnsi="Arial" w:cs="Arial"/>
          <w:color w:val="000000"/>
          <w:sz w:val="16"/>
          <w:szCs w:val="16"/>
        </w:rPr>
        <w:t xml:space="preserve"> a partir da data do recebimento da nota de empenho</w:t>
      </w:r>
      <w:r w:rsidR="0030564A" w:rsidRPr="00E87E61">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A7421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BF1" w:rsidRDefault="00EB6BF1">
      <w:r>
        <w:separator/>
      </w:r>
    </w:p>
  </w:endnote>
  <w:endnote w:type="continuationSeparator" w:id="0">
    <w:p w:rsidR="00EB6BF1" w:rsidRDefault="00EB6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BF1" w:rsidRDefault="00EB6BF1">
      <w:r>
        <w:separator/>
      </w:r>
    </w:p>
  </w:footnote>
  <w:footnote w:type="continuationSeparator" w:id="0">
    <w:p w:rsidR="00EB6BF1" w:rsidRDefault="00EB6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BF1" w:rsidRDefault="00EB6BF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3827"/>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D7603"/>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1CAF"/>
    <w:rsid w:val="00563419"/>
    <w:rsid w:val="00567599"/>
    <w:rsid w:val="00583CCF"/>
    <w:rsid w:val="00594F05"/>
    <w:rsid w:val="00594FA6"/>
    <w:rsid w:val="005965DB"/>
    <w:rsid w:val="005A50AE"/>
    <w:rsid w:val="005A7B62"/>
    <w:rsid w:val="005B19FC"/>
    <w:rsid w:val="005C080E"/>
    <w:rsid w:val="005C58E0"/>
    <w:rsid w:val="005C7BAE"/>
    <w:rsid w:val="005D38AA"/>
    <w:rsid w:val="005D3977"/>
    <w:rsid w:val="005D4B7F"/>
    <w:rsid w:val="005F1C4F"/>
    <w:rsid w:val="006024EA"/>
    <w:rsid w:val="0061170F"/>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3E13"/>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87BD6"/>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5B90"/>
    <w:rsid w:val="00A162C1"/>
    <w:rsid w:val="00A30C71"/>
    <w:rsid w:val="00A3721A"/>
    <w:rsid w:val="00A43BC1"/>
    <w:rsid w:val="00A51199"/>
    <w:rsid w:val="00A523DE"/>
    <w:rsid w:val="00A52F4F"/>
    <w:rsid w:val="00A71CDC"/>
    <w:rsid w:val="00A720C5"/>
    <w:rsid w:val="00A7304D"/>
    <w:rsid w:val="00A74219"/>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495F"/>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639C"/>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87E61"/>
    <w:rsid w:val="00E91975"/>
    <w:rsid w:val="00E93F3F"/>
    <w:rsid w:val="00EA63DB"/>
    <w:rsid w:val="00EB6BF1"/>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8792E"/>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2700</Words>
  <Characters>15380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6</cp:revision>
  <cp:lastPrinted>2014-03-06T12:49:00Z</cp:lastPrinted>
  <dcterms:created xsi:type="dcterms:W3CDTF">2014-02-28T13:47:00Z</dcterms:created>
  <dcterms:modified xsi:type="dcterms:W3CDTF">2014-03-06T20:47:00Z</dcterms:modified>
</cp:coreProperties>
</file>